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768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823"/>
        <w:gridCol w:w="3168"/>
        <w:gridCol w:w="136"/>
        <w:gridCol w:w="527"/>
        <w:gridCol w:w="442"/>
        <w:gridCol w:w="597"/>
        <w:gridCol w:w="388"/>
        <w:gridCol w:w="390"/>
        <w:gridCol w:w="390"/>
        <w:gridCol w:w="390"/>
        <w:gridCol w:w="390"/>
        <w:gridCol w:w="492"/>
        <w:gridCol w:w="474"/>
      </w:tblGrid>
      <w:tr w:rsidR="00A060B7" w:rsidRPr="00A060B7" w:rsidTr="00A060B7">
        <w:trPr>
          <w:tblHeader/>
        </w:trPr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noWrap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bookmarkStart w:id="0" w:name="_GoBack" w:colFirst="0" w:colLast="14"/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Р.Б.</w:t>
            </w: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noWrap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Ш.П.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noWrap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Назив</w:t>
            </w:r>
            <w:proofErr w:type="spellEnd"/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предмета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noWrap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С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noWrap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С.П.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noWrap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Сала</w:t>
            </w:r>
            <w:proofErr w:type="spellEnd"/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noWrap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Време</w:t>
            </w:r>
            <w:proofErr w:type="spellEnd"/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noWrap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ј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noWrap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ф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noWrap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а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noWrap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ј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noWrap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с</w:t>
            </w: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noWrap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о</w:t>
            </w: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noWrap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ЕСПБ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ПРВА ГОДИНА</w:t>
            </w:r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МПИЕ-1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Методологија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истраживачког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рада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О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У3</w:t>
            </w: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8-11</w:t>
            </w: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29.1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12.2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10.4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14.6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6.9</w:t>
            </w: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27.9</w:t>
            </w: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5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МПИЕ-2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Моделовање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пословних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процеса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О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У1</w:t>
            </w: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8-11</w:t>
            </w: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3.2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13.2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28.4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14.6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26.8</w:t>
            </w: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30.9</w:t>
            </w: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7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3.</w:t>
            </w: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МПИЕ-3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Енглески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језик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О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У7</w:t>
            </w: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8-11</w:t>
            </w: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5.2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15.2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17.4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17.6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2.9</w:t>
            </w: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23.9</w:t>
            </w: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4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У1</w:t>
            </w: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8-11</w:t>
            </w: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15.2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12.4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10.6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30.8</w:t>
            </w: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24.9</w:t>
            </w: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ПРЕДМЕТИ ИЗБОРНОГ БЛОКА 1</w:t>
            </w:r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A060B7">
              <w:rPr>
                <w:color w:val="000000" w:themeColor="text1"/>
                <w:sz w:val="20"/>
                <w:szCs w:val="20"/>
              </w:rPr>
              <w:t>4./</w:t>
            </w:r>
            <w:proofErr w:type="gramEnd"/>
            <w:r w:rsidRPr="00A060B7">
              <w:rPr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МПИЕ-4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Статистичка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анализа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података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ИЗБ-1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У3</w:t>
            </w: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8-11</w:t>
            </w: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8.2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20.2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22.4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28.6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26.8</w:t>
            </w: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2.10</w:t>
            </w: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7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МПИЕ-5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Мултимедијални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системи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ИЗБ-1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У6</w:t>
            </w: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8-11</w:t>
            </w: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18.2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26.4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11.6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30.8</w:t>
            </w: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25.9</w:t>
            </w: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7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МПИЕ-6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Иновације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и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технологије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ИЗБ-1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У2</w:t>
            </w: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20.2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12.4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21.6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3.9</w:t>
            </w: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27.9</w:t>
            </w: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7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МПИЕ-7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Дигитална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економија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ИЗБ-1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У5</w:t>
            </w: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10.2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18.2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10.4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28.6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30.8</w:t>
            </w: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7.10</w:t>
            </w: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7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ПРЕДМЕТИ ИЗБОРНОГ БЛОКА 2</w:t>
            </w:r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A060B7">
              <w:rPr>
                <w:color w:val="000000" w:themeColor="text1"/>
                <w:sz w:val="20"/>
                <w:szCs w:val="20"/>
              </w:rPr>
              <w:t>6./</w:t>
            </w:r>
            <w:proofErr w:type="gramEnd"/>
            <w:r w:rsidRPr="00A060B7">
              <w:rPr>
                <w:color w:val="000000" w:themeColor="text1"/>
                <w:sz w:val="20"/>
                <w:szCs w:val="20"/>
              </w:rPr>
              <w:t>7.</w:t>
            </w: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МПИЕ-8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Интеракција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човек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–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рачунар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ИЗБ-2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У7</w:t>
            </w: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8-11</w:t>
            </w: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12.2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30.4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30.6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13.9</w:t>
            </w: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6.10</w:t>
            </w: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МПИЕ-9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Лидерство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ИЗБ-2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У5</w:t>
            </w: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8-11</w:t>
            </w: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8.2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13.2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23.4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21.6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4.9</w:t>
            </w: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27.9</w:t>
            </w: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МПИЕ-10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Предузетнички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бизнис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ИЗБ-2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У4</w:t>
            </w: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12-14</w:t>
            </w: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30.1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15.2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29.4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25.6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9.9</w:t>
            </w: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4.10</w:t>
            </w: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МПИЕ-11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Интернет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маркетинг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ИЗБ-2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У4</w:t>
            </w: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8-11</w:t>
            </w: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10.2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20.2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26.4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26.6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28.8</w:t>
            </w: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11.10</w:t>
            </w: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6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8.</w:t>
            </w: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МПИЕ-12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Менаџмент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информациони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системи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О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У8</w:t>
            </w: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8-11</w:t>
            </w: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6.2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18.2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12.4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24.6</w:t>
            </w: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b/>
                <w:bCs/>
                <w:color w:val="000000" w:themeColor="text1"/>
                <w:sz w:val="20"/>
                <w:szCs w:val="20"/>
              </w:rPr>
              <w:t>6.9</w:t>
            </w: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8.10</w:t>
            </w: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7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9.</w:t>
            </w: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МПИЕ-13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Стручна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пракса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О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10.</w:t>
            </w: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МПИЕ-14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Мастер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рад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О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7</w:t>
            </w:r>
          </w:p>
        </w:tc>
      </w:tr>
      <w:tr w:rsidR="00A060B7" w:rsidRPr="00A060B7" w:rsidTr="00A060B7">
        <w:tc>
          <w:tcPr>
            <w:tcW w:w="229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4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МПИЕ-15</w:t>
            </w:r>
          </w:p>
        </w:tc>
        <w:tc>
          <w:tcPr>
            <w:tcW w:w="175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Предмет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мастер</w:t>
            </w:r>
            <w:proofErr w:type="spellEnd"/>
            <w:r w:rsidRPr="00A060B7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60B7">
              <w:rPr>
                <w:color w:val="000000" w:themeColor="text1"/>
                <w:sz w:val="20"/>
                <w:szCs w:val="20"/>
              </w:rPr>
              <w:t>рада</w:t>
            </w:r>
            <w:proofErr w:type="spellEnd"/>
          </w:p>
        </w:tc>
        <w:tc>
          <w:tcPr>
            <w:tcW w:w="7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92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О</w:t>
            </w:r>
          </w:p>
        </w:tc>
        <w:tc>
          <w:tcPr>
            <w:tcW w:w="24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31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5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3" w:type="pct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FFFFF" w:themeFill="background1"/>
            <w:vAlign w:val="bottom"/>
            <w:hideMark/>
          </w:tcPr>
          <w:p w:rsidR="00A060B7" w:rsidRPr="00A060B7" w:rsidRDefault="00A060B7" w:rsidP="00A060B7">
            <w:pPr>
              <w:rPr>
                <w:color w:val="000000" w:themeColor="text1"/>
                <w:sz w:val="20"/>
                <w:szCs w:val="20"/>
              </w:rPr>
            </w:pPr>
            <w:r w:rsidRPr="00A060B7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</w:tbl>
    <w:bookmarkEnd w:id="0"/>
    <w:p w:rsidR="00A060B7" w:rsidRPr="00A060B7" w:rsidRDefault="00A060B7" w:rsidP="00A060B7">
      <w:pPr>
        <w:jc w:val="center"/>
        <w:rPr>
          <w:rFonts w:ascii="Times New Roman" w:hAnsi="Times New Roman" w:cs="Times New Roman"/>
          <w:b/>
          <w:lang w:val="sr-Cyrl-RS"/>
        </w:rPr>
      </w:pPr>
      <w:proofErr w:type="spellStart"/>
      <w:r w:rsidRPr="00A060B7">
        <w:rPr>
          <w:rFonts w:ascii="Times New Roman" w:hAnsi="Times New Roman" w:cs="Times New Roman"/>
          <w:b/>
        </w:rPr>
        <w:t>Распоред</w:t>
      </w:r>
      <w:proofErr w:type="spellEnd"/>
      <w:r w:rsidRPr="00A060B7">
        <w:rPr>
          <w:rFonts w:ascii="Times New Roman" w:hAnsi="Times New Roman" w:cs="Times New Roman"/>
          <w:b/>
        </w:rPr>
        <w:t xml:space="preserve"> </w:t>
      </w:r>
      <w:proofErr w:type="spellStart"/>
      <w:r w:rsidRPr="00A060B7">
        <w:rPr>
          <w:rFonts w:ascii="Times New Roman" w:hAnsi="Times New Roman" w:cs="Times New Roman"/>
          <w:b/>
        </w:rPr>
        <w:t>полагања</w:t>
      </w:r>
      <w:proofErr w:type="spellEnd"/>
      <w:r w:rsidRPr="00A060B7">
        <w:rPr>
          <w:rFonts w:ascii="Times New Roman" w:hAnsi="Times New Roman" w:cs="Times New Roman"/>
          <w:b/>
        </w:rPr>
        <w:t xml:space="preserve"> </w:t>
      </w:r>
      <w:proofErr w:type="spellStart"/>
      <w:r w:rsidRPr="00A060B7">
        <w:rPr>
          <w:rFonts w:ascii="Times New Roman" w:hAnsi="Times New Roman" w:cs="Times New Roman"/>
          <w:b/>
        </w:rPr>
        <w:t>испита</w:t>
      </w:r>
      <w:proofErr w:type="spellEnd"/>
      <w:r w:rsidRPr="00A060B7">
        <w:rPr>
          <w:rFonts w:ascii="Times New Roman" w:hAnsi="Times New Roman" w:cs="Times New Roman"/>
          <w:b/>
        </w:rPr>
        <w:t xml:space="preserve"> MАС-ПИЕ 202</w:t>
      </w:r>
      <w:r w:rsidRPr="00A060B7">
        <w:rPr>
          <w:rFonts w:ascii="Times New Roman" w:hAnsi="Times New Roman" w:cs="Times New Roman"/>
          <w:b/>
          <w:lang w:val="sr-Cyrl-RS"/>
        </w:rPr>
        <w:t>6</w:t>
      </w:r>
      <w:r w:rsidRPr="00A060B7">
        <w:rPr>
          <w:rFonts w:ascii="Times New Roman" w:hAnsi="Times New Roman" w:cs="Times New Roman"/>
          <w:b/>
        </w:rPr>
        <w:t>/202</w:t>
      </w:r>
      <w:r w:rsidRPr="00A060B7">
        <w:rPr>
          <w:rFonts w:ascii="Times New Roman" w:hAnsi="Times New Roman" w:cs="Times New Roman"/>
          <w:b/>
          <w:lang w:val="sr-Cyrl-RS"/>
        </w:rPr>
        <w:t>7</w:t>
      </w:r>
    </w:p>
    <w:p w:rsidR="00B412E0" w:rsidRDefault="00B412E0"/>
    <w:sectPr w:rsidR="00B412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0B7"/>
    <w:rsid w:val="00A060B7"/>
    <w:rsid w:val="00B4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34D25"/>
  <w15:chartTrackingRefBased/>
  <w15:docId w15:val="{5C42AB5C-A9F8-480E-B767-17655D451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2026-09-20T12:25:00Z</dcterms:created>
  <dcterms:modified xsi:type="dcterms:W3CDTF">2026-09-20T12:27:00Z</dcterms:modified>
</cp:coreProperties>
</file>